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14" w:rsidRPr="00E643BE" w:rsidRDefault="00AA0614"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 xml:space="preserve">Bu aydınlatma metni, 6698 sayılı Kişisel Verilerin Korunması Kanunu’nun (KVK Kanunu’nun) 10. maddesi ile Aydınlatma Yükümlülüğünün Yerine Getirilmesinde Uyulacak Usul ve Esaslar Hakkında Tebliğ kapsamında “Veri Sorumlusu” sıfatıyla Üniversitemiz tarafından hazırlanmıştır. KVK Kanunu’nun 10. maddesi uyarınca; </w:t>
      </w:r>
      <w:r w:rsidR="00C3204B" w:rsidRPr="00E643BE">
        <w:rPr>
          <w:rStyle w:val="apple-converted-space"/>
          <w:rFonts w:ascii="Times New Roman" w:hAnsi="Times New Roman" w:cs="Times New Roman"/>
          <w:sz w:val="24"/>
          <w:szCs w:val="24"/>
        </w:rPr>
        <w:t xml:space="preserve">Ziraat Ve Doğa Bilimleri Fakültesi Toprak Laboratuvarı Toprak Örneği Alma </w:t>
      </w:r>
      <w:r w:rsidRPr="00E643BE">
        <w:rPr>
          <w:rStyle w:val="apple-converted-space"/>
          <w:rFonts w:ascii="Times New Roman" w:hAnsi="Times New Roman" w:cs="Times New Roman"/>
          <w:sz w:val="24"/>
          <w:szCs w:val="24"/>
        </w:rPr>
        <w:t>faaliyetleri kapsamında “</w:t>
      </w:r>
      <w:r w:rsidR="00C3204B" w:rsidRPr="00E643BE">
        <w:rPr>
          <w:rStyle w:val="apple-converted-space"/>
          <w:rFonts w:ascii="Times New Roman" w:hAnsi="Times New Roman" w:cs="Times New Roman"/>
          <w:sz w:val="24"/>
          <w:szCs w:val="24"/>
        </w:rPr>
        <w:t>Çiftçiler/</w:t>
      </w:r>
      <w:r w:rsidRPr="00E643BE">
        <w:rPr>
          <w:rStyle w:val="apple-converted-space"/>
          <w:rFonts w:ascii="Times New Roman" w:hAnsi="Times New Roman" w:cs="Times New Roman"/>
          <w:sz w:val="24"/>
          <w:szCs w:val="24"/>
        </w:rPr>
        <w:t>İlgili Kişi” için oluşturulan bu aydınlatma metni ile sizleri bilgilendiriyoruz.</w:t>
      </w:r>
    </w:p>
    <w:p w:rsidR="00AA0614" w:rsidRPr="00350A55" w:rsidRDefault="00AA0614" w:rsidP="00E643BE">
      <w:pPr>
        <w:pStyle w:val="ereveerii"/>
        <w:jc w:val="both"/>
        <w:rPr>
          <w:rStyle w:val="apple-converted-space"/>
          <w:rFonts w:ascii="Times New Roman" w:hAnsi="Times New Roman" w:cs="Times New Roman"/>
          <w:b/>
          <w:sz w:val="24"/>
          <w:szCs w:val="24"/>
        </w:rPr>
      </w:pPr>
      <w:r w:rsidRPr="00350A55">
        <w:rPr>
          <w:rStyle w:val="apple-converted-space"/>
          <w:rFonts w:ascii="Times New Roman" w:hAnsi="Times New Roman" w:cs="Times New Roman"/>
          <w:b/>
          <w:sz w:val="24"/>
          <w:szCs w:val="24"/>
        </w:rPr>
        <w:t>1.Veri Sorumlusu:</w:t>
      </w:r>
    </w:p>
    <w:p w:rsidR="00AA0614" w:rsidRPr="00E643BE" w:rsidRDefault="00AA0614"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Kişisel verileriniz; 6698 sayılı Kişisel Verilerin Korunması Kanunu (KVK Kanunu) uyarınca, Bilecik Şeyh Edebali Üniversitesi (Üniversite) tarafından, KVK Kanunu’nun 3. maddesinde tanımlanan “Veri Sorumlusu” sıfatıyla işlenmektedir.</w:t>
      </w:r>
    </w:p>
    <w:p w:rsidR="002451F6" w:rsidRPr="00350A55" w:rsidRDefault="002451F6" w:rsidP="00E643BE">
      <w:pPr>
        <w:pStyle w:val="ereveerii"/>
        <w:jc w:val="both"/>
        <w:rPr>
          <w:rStyle w:val="apple-converted-space"/>
          <w:rFonts w:ascii="Times New Roman" w:hAnsi="Times New Roman" w:cs="Times New Roman"/>
          <w:b/>
          <w:sz w:val="24"/>
          <w:szCs w:val="24"/>
        </w:rPr>
      </w:pPr>
      <w:r w:rsidRPr="00350A55">
        <w:rPr>
          <w:rStyle w:val="apple-converted-space"/>
          <w:rFonts w:ascii="Times New Roman" w:hAnsi="Times New Roman" w:cs="Times New Roman"/>
          <w:b/>
          <w:sz w:val="24"/>
          <w:szCs w:val="24"/>
        </w:rPr>
        <w:t>2.Kişisel Verilerin Hangi Amaçla İşleneceği:</w:t>
      </w:r>
    </w:p>
    <w:p w:rsidR="002451F6" w:rsidRPr="00E643BE" w:rsidRDefault="00C67072"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Üniversitemiz Ziraat Ve Doğa Bilimleri Fakültesi Toprak Laboratuvarı toprak örneği alınması faaliyetleri kapsamında; kayıt işlemlerinin yapılması, ilgili formların, defterlerin doldurulması ve değerlendirilmesi; proje kapsamında tarafınıza sertifika verilmesi; alınan toprak örneklerinin teslim alınması, değerlendirilmesi, analiz edilmesi, yetkili birimlerce takip edilmesi; üniversite düzeyinde çiftçilere yönelik eğitimlerin verilmesi, taleplerin karşılanması, gerekli desteğin verilmesi; telefon, e-posta gibi iletişim araçları ile tarafınızla iletişim kurulabilmesi; sunulan faaliyetler kapsamında proje ve programları tanıtmak amacıyla ilgili kişilere ait görsel ve işitsel kayıtların üniversitemiz internet sayfasında ve sosyal medya hesaplarında yayınlanması; amaçlarıyla aşağıda yazılı kişisel verileriniz işlen</w:t>
      </w:r>
      <w:r w:rsidR="00E659B0">
        <w:rPr>
          <w:rStyle w:val="apple-converted-space"/>
          <w:rFonts w:ascii="Times New Roman" w:hAnsi="Times New Roman" w:cs="Times New Roman"/>
          <w:sz w:val="24"/>
          <w:szCs w:val="24"/>
        </w:rPr>
        <w:t>mektedir</w:t>
      </w:r>
      <w:r w:rsidRPr="00E643BE">
        <w:rPr>
          <w:rStyle w:val="apple-converted-space"/>
          <w:rFonts w:ascii="Times New Roman" w:hAnsi="Times New Roman" w:cs="Times New Roman"/>
          <w:sz w:val="24"/>
          <w:szCs w:val="24"/>
        </w:rPr>
        <w:t>.</w:t>
      </w:r>
    </w:p>
    <w:p w:rsidR="002451F6" w:rsidRPr="00350A55" w:rsidRDefault="002451F6" w:rsidP="00E643BE">
      <w:pPr>
        <w:pStyle w:val="ereveerii"/>
        <w:jc w:val="both"/>
        <w:rPr>
          <w:rStyle w:val="apple-converted-space"/>
          <w:rFonts w:ascii="Times New Roman" w:hAnsi="Times New Roman" w:cs="Times New Roman"/>
          <w:b/>
          <w:sz w:val="24"/>
          <w:szCs w:val="24"/>
        </w:rPr>
      </w:pPr>
      <w:r w:rsidRPr="00350A55">
        <w:rPr>
          <w:rStyle w:val="apple-converted-space"/>
          <w:rFonts w:ascii="Times New Roman" w:hAnsi="Times New Roman" w:cs="Times New Roman"/>
          <w:b/>
          <w:sz w:val="24"/>
          <w:szCs w:val="24"/>
        </w:rPr>
        <w:t>3.İşlenen Kişisel Verileriniz:</w:t>
      </w:r>
    </w:p>
    <w:p w:rsidR="007965C6" w:rsidRPr="00E643BE" w:rsidRDefault="007965C6"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Toprak Örneği Alınan Çiftçi/İlgili Kişinin Adı Ve Soyadı, TC Kimlik No, Örnek Sahibinin Gsm No, Örneğin Alındığı Yerin Ada/Parsel Bilgisi</w:t>
      </w:r>
      <w:r w:rsidR="00072F55">
        <w:rPr>
          <w:rStyle w:val="apple-converted-space"/>
          <w:rFonts w:ascii="Times New Roman" w:hAnsi="Times New Roman" w:cs="Times New Roman"/>
          <w:sz w:val="24"/>
          <w:szCs w:val="24"/>
        </w:rPr>
        <w:t xml:space="preserve">, Geçen Yıl Ekilen Bitki </w:t>
      </w:r>
      <w:r w:rsidRPr="00E643BE">
        <w:rPr>
          <w:rStyle w:val="apple-converted-space"/>
          <w:rFonts w:ascii="Times New Roman" w:hAnsi="Times New Roman" w:cs="Times New Roman"/>
          <w:sz w:val="24"/>
          <w:szCs w:val="24"/>
        </w:rPr>
        <w:t>Geçen Yıl Kullanılan Gübre Ve Miktarı (Kg/Da), Ekilecek/Dikilecek Bitki Ve Tarım Şekli (</w:t>
      </w:r>
      <w:r w:rsidR="00072F55">
        <w:rPr>
          <w:rStyle w:val="apple-converted-space"/>
          <w:rFonts w:ascii="Times New Roman" w:hAnsi="Times New Roman" w:cs="Times New Roman"/>
          <w:sz w:val="24"/>
          <w:szCs w:val="24"/>
        </w:rPr>
        <w:t xml:space="preserve">Sulu/Kuru), İstenilen Analizler </w:t>
      </w:r>
      <w:r w:rsidRPr="00E643BE">
        <w:rPr>
          <w:rStyle w:val="apple-converted-space"/>
          <w:rFonts w:ascii="Times New Roman" w:hAnsi="Times New Roman" w:cs="Times New Roman"/>
          <w:sz w:val="24"/>
          <w:szCs w:val="24"/>
        </w:rPr>
        <w:t xml:space="preserve">Teslim Eden Kişi İmza Bilgisi, Görsel Kayıtları, Sertifika Bilgileri olmak üzere kayıt altına alınan kişisel verileri işlenmektedir.   </w:t>
      </w:r>
    </w:p>
    <w:p w:rsidR="00C06A2C" w:rsidRPr="00350A55" w:rsidRDefault="00C06A2C" w:rsidP="00E643BE">
      <w:pPr>
        <w:pStyle w:val="ereveerii"/>
        <w:jc w:val="both"/>
        <w:rPr>
          <w:rStyle w:val="apple-converted-space"/>
          <w:rFonts w:ascii="Times New Roman" w:hAnsi="Times New Roman" w:cs="Times New Roman"/>
          <w:b/>
          <w:sz w:val="24"/>
          <w:szCs w:val="24"/>
        </w:rPr>
      </w:pPr>
      <w:r w:rsidRPr="00350A55">
        <w:rPr>
          <w:rStyle w:val="apple-converted-space"/>
          <w:rFonts w:ascii="Times New Roman" w:hAnsi="Times New Roman" w:cs="Times New Roman"/>
          <w:b/>
          <w:sz w:val="24"/>
          <w:szCs w:val="24"/>
        </w:rPr>
        <w:t>4.</w:t>
      </w:r>
      <w:r w:rsidR="00E659B0">
        <w:rPr>
          <w:rStyle w:val="apple-converted-space"/>
          <w:rFonts w:ascii="Times New Roman" w:hAnsi="Times New Roman" w:cs="Times New Roman"/>
          <w:b/>
          <w:sz w:val="24"/>
          <w:szCs w:val="24"/>
        </w:rPr>
        <w:t xml:space="preserve">İşlenen </w:t>
      </w:r>
      <w:r w:rsidRPr="00350A55">
        <w:rPr>
          <w:rStyle w:val="apple-converted-space"/>
          <w:rFonts w:ascii="Times New Roman" w:hAnsi="Times New Roman" w:cs="Times New Roman"/>
          <w:b/>
          <w:sz w:val="24"/>
          <w:szCs w:val="24"/>
        </w:rPr>
        <w:t>Kişisel Verilerin Kimlere Ve Hangi Amaçla Aktarılabileceği:</w:t>
      </w:r>
    </w:p>
    <w:p w:rsidR="00C06A2C" w:rsidRPr="00E643BE" w:rsidRDefault="00041C84"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 xml:space="preserve">Bu aydınlatma metni kapsamındaki kişisel verileriniz, “Kişisel Verilerin Hangi Amaçla İşleneceği” başlığı altında 2. maddede belirtilen amaçlarla sınırlı olmak üzere, KVK Kanunu’nun 8. ve 9. maddelerinde belirtilen amaçlarla sınırlı olarak aktarılabilecektir. </w:t>
      </w:r>
      <w:r w:rsidR="00C06A2C" w:rsidRPr="00E643BE">
        <w:rPr>
          <w:rStyle w:val="apple-converted-space"/>
          <w:rFonts w:ascii="Times New Roman" w:hAnsi="Times New Roman" w:cs="Times New Roman"/>
          <w:sz w:val="24"/>
          <w:szCs w:val="24"/>
        </w:rPr>
        <w:t xml:space="preserve">Talep edilmesi halinde </w:t>
      </w:r>
      <w:r w:rsidR="00F12049" w:rsidRPr="00E643BE">
        <w:rPr>
          <w:rStyle w:val="apple-converted-space"/>
          <w:rFonts w:ascii="Times New Roman" w:hAnsi="Times New Roman" w:cs="Times New Roman"/>
          <w:sz w:val="24"/>
          <w:szCs w:val="24"/>
        </w:rPr>
        <w:t xml:space="preserve">Tarım ve Orman Bakanlığı, İl Müdürlükleri, yetkili taşra teşkilatlarına, belediyelere, ziraat odalarına, ortak işbirliği yapılan kişiler, kurum ve kuruluşlar ile </w:t>
      </w:r>
      <w:r w:rsidR="00C06A2C" w:rsidRPr="00E643BE">
        <w:rPr>
          <w:rStyle w:val="apple-converted-space"/>
          <w:rFonts w:ascii="Times New Roman" w:hAnsi="Times New Roman" w:cs="Times New Roman"/>
          <w:sz w:val="24"/>
          <w:szCs w:val="24"/>
        </w:rPr>
        <w:t>kanunlarda belirtilen kamu kurumlarına kanunda öngörülen amaç ve sınırlamalar dâhilinde kişisel verilerinizi aktarabiliriz. Kişisel verileriniz;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F36326" w:rsidRPr="00E643BE">
        <w:rPr>
          <w:rStyle w:val="apple-converted-space"/>
          <w:rFonts w:ascii="Times New Roman" w:hAnsi="Times New Roman" w:cs="Times New Roman"/>
          <w:sz w:val="24"/>
          <w:szCs w:val="24"/>
        </w:rPr>
        <w:t xml:space="preserve"> Sunucuları yurt dışında bulunan sosyal medya platformlarına </w:t>
      </w:r>
      <w:r w:rsidR="00C06A2C" w:rsidRPr="00E643BE">
        <w:rPr>
          <w:rStyle w:val="apple-converted-space"/>
          <w:rFonts w:ascii="Times New Roman" w:hAnsi="Times New Roman" w:cs="Times New Roman"/>
          <w:sz w:val="24"/>
          <w:szCs w:val="24"/>
        </w:rPr>
        <w:t>aktarılabilecektir.</w:t>
      </w:r>
    </w:p>
    <w:p w:rsidR="00F36326" w:rsidRPr="00350A55" w:rsidRDefault="00F36326" w:rsidP="00E643BE">
      <w:pPr>
        <w:pStyle w:val="ereveerii"/>
        <w:jc w:val="both"/>
        <w:rPr>
          <w:rStyle w:val="apple-converted-space"/>
          <w:rFonts w:ascii="Times New Roman" w:hAnsi="Times New Roman" w:cs="Times New Roman"/>
          <w:b/>
          <w:sz w:val="24"/>
          <w:szCs w:val="24"/>
        </w:rPr>
      </w:pPr>
      <w:r w:rsidRPr="00350A55">
        <w:rPr>
          <w:rStyle w:val="apple-converted-space"/>
          <w:rFonts w:ascii="Times New Roman" w:hAnsi="Times New Roman" w:cs="Times New Roman"/>
          <w:b/>
          <w:sz w:val="24"/>
          <w:szCs w:val="24"/>
        </w:rPr>
        <w:t>5.Kişisel Veri Toplamanın Yöntemi ve Hukuki Sebepleri:</w:t>
      </w:r>
    </w:p>
    <w:p w:rsidR="00F36326" w:rsidRPr="00E643BE" w:rsidRDefault="00F36326"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 xml:space="preserve">Kişisel verileriniz; </w:t>
      </w:r>
      <w:r w:rsidR="009274EA" w:rsidRPr="00E643BE">
        <w:rPr>
          <w:rStyle w:val="apple-converted-space"/>
          <w:rFonts w:ascii="Times New Roman" w:hAnsi="Times New Roman" w:cs="Times New Roman"/>
          <w:sz w:val="24"/>
          <w:szCs w:val="24"/>
        </w:rPr>
        <w:t xml:space="preserve">Kişisel verileriniz, </w:t>
      </w:r>
      <w:r w:rsidR="00E643BE" w:rsidRPr="00E643BE">
        <w:rPr>
          <w:rStyle w:val="apple-converted-space"/>
          <w:rFonts w:ascii="Times New Roman" w:hAnsi="Times New Roman" w:cs="Times New Roman"/>
          <w:sz w:val="24"/>
          <w:szCs w:val="24"/>
        </w:rPr>
        <w:t xml:space="preserve">toprak örneği kayıt defterinin doldurulması, elektronik ve elektronik olmayan ortamlardaki basılı ve basılı olmayan kişisel veri içeren formların doldurulması ile </w:t>
      </w:r>
      <w:hyperlink r:id="rId8" w:history="1">
        <w:r w:rsidR="00E643BE" w:rsidRPr="00E643BE">
          <w:rPr>
            <w:rStyle w:val="apple-converted-space"/>
            <w:rFonts w:ascii="Times New Roman" w:hAnsi="Times New Roman" w:cs="Times New Roman"/>
            <w:sz w:val="24"/>
            <w:szCs w:val="24"/>
          </w:rPr>
          <w:t>www.bilecik.edu.tr</w:t>
        </w:r>
      </w:hyperlink>
      <w:r w:rsidR="00E643BE" w:rsidRPr="00E643BE">
        <w:rPr>
          <w:rStyle w:val="apple-converted-space"/>
          <w:rFonts w:ascii="Times New Roman" w:hAnsi="Times New Roman" w:cs="Times New Roman"/>
          <w:sz w:val="24"/>
          <w:szCs w:val="24"/>
        </w:rPr>
        <w:t xml:space="preserve"> internet sitesi, yetk</w:t>
      </w:r>
      <w:r w:rsidRPr="00E643BE">
        <w:rPr>
          <w:rStyle w:val="apple-converted-space"/>
          <w:rFonts w:ascii="Times New Roman" w:hAnsi="Times New Roman" w:cs="Times New Roman"/>
          <w:sz w:val="24"/>
          <w:szCs w:val="24"/>
        </w:rPr>
        <w:t xml:space="preserve">ili kurum ve kuruluşlar ile Üniversitemiz tarafından kullanılan bilişim sistemleri, uygulamalar vasıtasıyla, talep edilen bilgi ve belgelerin sunulması, üniversite ya da üniversitenin </w:t>
      </w:r>
      <w:r w:rsidRPr="00E643BE">
        <w:rPr>
          <w:rStyle w:val="apple-converted-space"/>
          <w:rFonts w:ascii="Times New Roman" w:hAnsi="Times New Roman" w:cs="Times New Roman"/>
          <w:sz w:val="24"/>
          <w:szCs w:val="24"/>
        </w:rPr>
        <w:lastRenderedPageBreak/>
        <w:t xml:space="preserve">çalışanlarının kurumsal e-posta adreslerine elektronik posta gönderilmesi, sosyal medya hesaplarımız, e-posta, telefon iletişim kanalları vasıtasıyla Üniversitemiz </w:t>
      </w:r>
      <w:r w:rsidR="00E643BE" w:rsidRPr="00E643BE">
        <w:rPr>
          <w:rStyle w:val="apple-converted-space"/>
          <w:rFonts w:ascii="Times New Roman" w:hAnsi="Times New Roman" w:cs="Times New Roman"/>
          <w:sz w:val="24"/>
          <w:szCs w:val="24"/>
        </w:rPr>
        <w:t xml:space="preserve">Ziraat ve Doğa Bilimleri Fakültesi Toprak Laboratuvarı </w:t>
      </w:r>
      <w:r w:rsidRPr="00E643BE">
        <w:rPr>
          <w:rStyle w:val="apple-converted-space"/>
          <w:rFonts w:ascii="Times New Roman" w:hAnsi="Times New Roman" w:cs="Times New Roman"/>
          <w:sz w:val="24"/>
          <w:szCs w:val="24"/>
        </w:rPr>
        <w:t>faaliyetleri kapsamında, tamamen veya kısmen otomatik olan ya da herhangi bir veri kayıt sisteminin parçası olmak kaydıyla otomatik olmayan yollarla toplanmaktadır.</w:t>
      </w:r>
    </w:p>
    <w:p w:rsidR="007C5238" w:rsidRPr="00E643BE" w:rsidRDefault="00F36326"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 xml:space="preserve">Üniversitemiz tarafından işlenen kişisel verileriniz; KVK Kanunu’nun 5. </w:t>
      </w:r>
      <w:r w:rsidR="00360668">
        <w:rPr>
          <w:rStyle w:val="apple-converted-space"/>
          <w:rFonts w:ascii="Times New Roman" w:hAnsi="Times New Roman" w:cs="Times New Roman"/>
          <w:sz w:val="24"/>
          <w:szCs w:val="24"/>
        </w:rPr>
        <w:t>m</w:t>
      </w:r>
      <w:r w:rsidRPr="00E643BE">
        <w:rPr>
          <w:rStyle w:val="apple-converted-space"/>
          <w:rFonts w:ascii="Times New Roman" w:hAnsi="Times New Roman" w:cs="Times New Roman"/>
          <w:sz w:val="24"/>
          <w:szCs w:val="24"/>
        </w:rPr>
        <w:t>addesinde belirtilen ve aşağıda yazılı şartlardan bir veya birkaçına dayalı olarak; 5/1 ‘’Açık rız</w:t>
      </w:r>
      <w:r w:rsidR="00FF08A8">
        <w:rPr>
          <w:rStyle w:val="apple-converted-space"/>
          <w:rFonts w:ascii="Times New Roman" w:hAnsi="Times New Roman" w:cs="Times New Roman"/>
          <w:sz w:val="24"/>
          <w:szCs w:val="24"/>
        </w:rPr>
        <w:t>anın alınması’’, 5/2</w:t>
      </w:r>
      <w:r w:rsidR="00A131E8">
        <w:rPr>
          <w:rStyle w:val="apple-converted-space"/>
          <w:rFonts w:ascii="Times New Roman" w:hAnsi="Times New Roman" w:cs="Times New Roman"/>
          <w:sz w:val="24"/>
          <w:szCs w:val="24"/>
        </w:rPr>
        <w:t>-</w:t>
      </w:r>
      <w:r w:rsidRPr="00E643BE">
        <w:rPr>
          <w:rStyle w:val="apple-converted-space"/>
          <w:rFonts w:ascii="Times New Roman" w:hAnsi="Times New Roman" w:cs="Times New Roman"/>
          <w:sz w:val="24"/>
          <w:szCs w:val="24"/>
        </w:rPr>
        <w:t xml:space="preserve">ç)‘’Veri sorumlusunun hukuki yükümlülüğünü yerine getirebilmesi için zorunlu olması’’,f) “İlgili kişinin temel hak ve özgürlüklerine zarar vermemek kaydıyla, veri sorumlusunun meşru menfaatleri için veri işlenmesinin zorunlu olması” </w:t>
      </w:r>
      <w:r w:rsidR="00E659B0" w:rsidRPr="00E659B0">
        <w:rPr>
          <w:rStyle w:val="apple-converted-space"/>
          <w:rFonts w:ascii="Times New Roman" w:hAnsi="Times New Roman" w:cs="Times New Roman"/>
          <w:sz w:val="24"/>
          <w:szCs w:val="24"/>
        </w:rPr>
        <w:t>şeklinde belirtilen hukuki sebeplerle işlenmektedir.</w:t>
      </w:r>
    </w:p>
    <w:p w:rsidR="007C5238" w:rsidRPr="00350A55" w:rsidRDefault="007C5238" w:rsidP="00E643BE">
      <w:pPr>
        <w:pStyle w:val="ereveerii"/>
        <w:jc w:val="both"/>
        <w:rPr>
          <w:rStyle w:val="apple-converted-space"/>
          <w:rFonts w:ascii="Times New Roman" w:hAnsi="Times New Roman" w:cs="Times New Roman"/>
          <w:b/>
          <w:sz w:val="24"/>
          <w:szCs w:val="24"/>
        </w:rPr>
      </w:pPr>
      <w:r w:rsidRPr="00350A55">
        <w:rPr>
          <w:rStyle w:val="apple-converted-space"/>
          <w:rFonts w:ascii="Times New Roman" w:hAnsi="Times New Roman" w:cs="Times New Roman"/>
          <w:b/>
          <w:sz w:val="24"/>
          <w:szCs w:val="24"/>
        </w:rPr>
        <w:t>6.Kişisel Veri Sahibinin Hakları (Başvuru Hakkı):</w:t>
      </w:r>
    </w:p>
    <w:p w:rsidR="007C5238" w:rsidRPr="00E643BE" w:rsidRDefault="007C5238"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6698 sayılı Kişisel Verilerin Korunması Kanunu’nun “ilgili kişinin haklarını düzenleyen” 11 inci maddesi kapsamındaki taleplerinizi; Kanunu’nun “Veri Sorumlusuna Başvuru” başlıklı 13. maddesinin 1. fıkrası ve Veri Sorumlusuna Başvuru Usul ve Esasları Hakkında Tebliğ hükümlerine göre haklarınıza ilişkin taleplerinizi Üniversitemiz web sitesinde bulunan “Kişisel Veri Sahibi Başvuru Formu”nu doldurarak, Pelitözü Mahallesi Fatih Sultan Mehmet Bulvarı No:27, 11</w:t>
      </w:r>
      <w:r w:rsidR="00E659B0">
        <w:rPr>
          <w:rStyle w:val="apple-converted-space"/>
          <w:rFonts w:ascii="Times New Roman" w:hAnsi="Times New Roman" w:cs="Times New Roman"/>
          <w:sz w:val="24"/>
          <w:szCs w:val="24"/>
        </w:rPr>
        <w:t>000</w:t>
      </w:r>
      <w:r w:rsidRPr="00E643BE">
        <w:rPr>
          <w:rStyle w:val="apple-converted-space"/>
          <w:rFonts w:ascii="Times New Roman" w:hAnsi="Times New Roman" w:cs="Times New Roman"/>
          <w:sz w:val="24"/>
          <w:szCs w:val="24"/>
        </w:rPr>
        <w:t xml:space="preserve"> Merkez/Bilecik adresine kimliğinizi tespit edici belgeler ile bizzat veya </w:t>
      </w:r>
      <w:hyperlink r:id="rId9" w:history="1">
        <w:r w:rsidRPr="00E643BE">
          <w:rPr>
            <w:rStyle w:val="apple-converted-space"/>
            <w:rFonts w:ascii="Times New Roman" w:hAnsi="Times New Roman" w:cs="Times New Roman"/>
            <w:sz w:val="24"/>
            <w:szCs w:val="24"/>
          </w:rPr>
          <w:t>kvkk@bilecik.edu.tr</w:t>
        </w:r>
      </w:hyperlink>
      <w:r w:rsidRPr="00E643BE">
        <w:rPr>
          <w:rStyle w:val="apple-converted-space"/>
          <w:rFonts w:ascii="Times New Roman" w:hAnsi="Times New Roman" w:cs="Times New Roman"/>
          <w:sz w:val="24"/>
          <w:szCs w:val="24"/>
        </w:rPr>
        <w:t xml:space="preserve"> adresine elektronik posta göndererek, üniversitemize ait </w:t>
      </w:r>
      <w:hyperlink r:id="rId10" w:history="1">
        <w:r w:rsidRPr="00E643BE">
          <w:rPr>
            <w:rStyle w:val="apple-converted-space"/>
            <w:rFonts w:ascii="Times New Roman" w:hAnsi="Times New Roman" w:cs="Times New Roman"/>
            <w:sz w:val="24"/>
            <w:szCs w:val="24"/>
          </w:rPr>
          <w:t>bseu@hs01.kep.tr</w:t>
        </w:r>
      </w:hyperlink>
      <w:r w:rsidRPr="00E643BE">
        <w:rPr>
          <w:rStyle w:val="apple-converted-space"/>
          <w:rFonts w:ascii="Times New Roman" w:hAnsi="Times New Roman" w:cs="Times New Roman"/>
          <w:sz w:val="24"/>
          <w:szCs w:val="24"/>
        </w:rPr>
        <w:t xml:space="preserve"> kayıtlı elektronik posta (KEP) adresine elektronik posta göndererek veya noter kanalıyla iletebilirsiniz. </w:t>
      </w:r>
    </w:p>
    <w:p w:rsidR="007C5238" w:rsidRPr="00E643BE" w:rsidRDefault="007C5238" w:rsidP="00E643BE">
      <w:pPr>
        <w:pStyle w:val="ereveerii"/>
        <w:jc w:val="both"/>
        <w:rPr>
          <w:rStyle w:val="apple-converted-space"/>
          <w:rFonts w:ascii="Times New Roman" w:hAnsi="Times New Roman" w:cs="Times New Roman"/>
          <w:sz w:val="24"/>
          <w:szCs w:val="24"/>
        </w:rPr>
      </w:pPr>
      <w:r w:rsidRPr="00E643BE">
        <w:rPr>
          <w:rStyle w:val="apple-converted-space"/>
          <w:rFonts w:ascii="Times New Roman" w:hAnsi="Times New Roman" w:cs="Times New Roman"/>
          <w:sz w:val="24"/>
          <w:szCs w:val="24"/>
        </w:rPr>
        <w:t xml:space="preserve">Üniversitemize iletilen talepler, talebin niteliğine göre en kısa sürede ve en geç otuz gün içerisinde, Veri Sorumlusuna Başvuru Usul Ve Esasları Hakkında Tebliğ’in 7. maddesinde belirlenen işlem ücreti karşılığında, yazılı olarak veya elektronik ortamda cevaplandırılacaktır. Detaylı bilgi için </w:t>
      </w:r>
      <w:hyperlink r:id="rId11" w:history="1">
        <w:r w:rsidRPr="00E643BE">
          <w:rPr>
            <w:rStyle w:val="apple-converted-space"/>
            <w:rFonts w:ascii="Times New Roman" w:hAnsi="Times New Roman" w:cs="Times New Roman"/>
            <w:sz w:val="24"/>
            <w:szCs w:val="24"/>
          </w:rPr>
          <w:t>www.bilecik.edu.tr</w:t>
        </w:r>
      </w:hyperlink>
      <w:r w:rsidRPr="00E643BE">
        <w:rPr>
          <w:rStyle w:val="apple-converted-space"/>
          <w:rFonts w:ascii="Times New Roman" w:hAnsi="Times New Roman" w:cs="Times New Roman"/>
          <w:sz w:val="24"/>
          <w:szCs w:val="24"/>
        </w:rPr>
        <w:t xml:space="preserve"> adresinde bulunan KVK Kanununa ilişkin Politikalarımızı inceleyebilirsiniz. </w:t>
      </w:r>
    </w:p>
    <w:p w:rsidR="007C5238" w:rsidRPr="00E643BE" w:rsidRDefault="007C5238" w:rsidP="00E643BE">
      <w:pPr>
        <w:pStyle w:val="ereveerii"/>
        <w:jc w:val="both"/>
        <w:rPr>
          <w:rStyle w:val="apple-converted-space"/>
          <w:rFonts w:ascii="Times New Roman" w:hAnsi="Times New Roman" w:cs="Times New Roman"/>
          <w:sz w:val="24"/>
          <w:szCs w:val="24"/>
        </w:rPr>
      </w:pPr>
    </w:p>
    <w:p w:rsidR="007C5238" w:rsidRPr="00E643BE" w:rsidRDefault="003C7D89" w:rsidP="00E643BE">
      <w:pPr>
        <w:pStyle w:val="ereveerii"/>
        <w:jc w:val="both"/>
        <w:rPr>
          <w:rStyle w:val="apple-converted-space"/>
          <w:rFonts w:ascii="Times New Roman" w:hAnsi="Times New Roman" w:cs="Times New Roman"/>
          <w:sz w:val="24"/>
          <w:szCs w:val="24"/>
        </w:rPr>
      </w:pPr>
      <w:hyperlink r:id="rId12" w:history="1">
        <w:r w:rsidR="007C5238" w:rsidRPr="00E643BE">
          <w:rPr>
            <w:rStyle w:val="apple-converted-space"/>
            <w:rFonts w:ascii="Times New Roman" w:hAnsi="Times New Roman" w:cs="Times New Roman"/>
            <w:sz w:val="24"/>
            <w:szCs w:val="24"/>
          </w:rPr>
          <w:t>BİLECİK ŞEYH EDEBALİ ÜNİVERSİTESİ</w:t>
        </w:r>
      </w:hyperlink>
    </w:p>
    <w:p w:rsidR="007C5238" w:rsidRPr="00350A55" w:rsidRDefault="007C5238" w:rsidP="00027ABF">
      <w:pPr>
        <w:pStyle w:val="AralkYok"/>
        <w:rPr>
          <w:rStyle w:val="apple-converted-space"/>
          <w:rFonts w:ascii="Times New Roman" w:hAnsi="Times New Roman" w:cs="Times New Roman"/>
          <w:sz w:val="22"/>
        </w:rPr>
      </w:pPr>
      <w:r w:rsidRPr="00350A55">
        <w:rPr>
          <w:rStyle w:val="apple-converted-space"/>
          <w:rFonts w:ascii="Times New Roman" w:hAnsi="Times New Roman" w:cs="Times New Roman"/>
          <w:sz w:val="22"/>
        </w:rPr>
        <w:t>Adres: Pelitözü Mah. Fatih Sultan Mehmet Bulvarı No: 27 11</w:t>
      </w:r>
      <w:r w:rsidR="00360668">
        <w:rPr>
          <w:rStyle w:val="apple-converted-space"/>
          <w:rFonts w:ascii="Times New Roman" w:hAnsi="Times New Roman" w:cs="Times New Roman"/>
          <w:sz w:val="22"/>
        </w:rPr>
        <w:t>000</w:t>
      </w:r>
      <w:r w:rsidRPr="00350A55">
        <w:rPr>
          <w:rStyle w:val="apple-converted-space"/>
          <w:rFonts w:ascii="Times New Roman" w:hAnsi="Times New Roman" w:cs="Times New Roman"/>
          <w:sz w:val="22"/>
        </w:rPr>
        <w:t xml:space="preserve"> Merkez/BİLECİK</w:t>
      </w:r>
    </w:p>
    <w:p w:rsidR="007C5238" w:rsidRPr="00350A55" w:rsidRDefault="007C5238" w:rsidP="00027ABF">
      <w:pPr>
        <w:pStyle w:val="AralkYok"/>
        <w:rPr>
          <w:rStyle w:val="apple-converted-space"/>
          <w:rFonts w:ascii="Times New Roman" w:hAnsi="Times New Roman" w:cs="Times New Roman"/>
          <w:sz w:val="22"/>
        </w:rPr>
      </w:pPr>
      <w:r w:rsidRPr="00350A55">
        <w:rPr>
          <w:rStyle w:val="apple-converted-space"/>
          <w:rFonts w:ascii="Times New Roman" w:hAnsi="Times New Roman" w:cs="Times New Roman"/>
          <w:sz w:val="22"/>
        </w:rPr>
        <w:t>Tel: +90 228 214 11 11 Faks: +90 228 214 10 17</w:t>
      </w:r>
    </w:p>
    <w:p w:rsidR="007C5238" w:rsidRPr="00350A55" w:rsidRDefault="007C5238" w:rsidP="00027ABF">
      <w:pPr>
        <w:pStyle w:val="AralkYok"/>
        <w:rPr>
          <w:rStyle w:val="apple-converted-space"/>
          <w:rFonts w:ascii="Times New Roman" w:hAnsi="Times New Roman" w:cs="Times New Roman"/>
          <w:sz w:val="22"/>
        </w:rPr>
      </w:pPr>
      <w:r w:rsidRPr="00350A55">
        <w:rPr>
          <w:rStyle w:val="apple-converted-space"/>
          <w:rFonts w:ascii="Times New Roman" w:hAnsi="Times New Roman" w:cs="Times New Roman"/>
          <w:sz w:val="22"/>
        </w:rPr>
        <w:t xml:space="preserve">E-Posta: </w:t>
      </w:r>
      <w:hyperlink r:id="rId13" w:history="1">
        <w:r w:rsidRPr="00350A55">
          <w:rPr>
            <w:rStyle w:val="apple-converted-space"/>
            <w:rFonts w:ascii="Times New Roman" w:hAnsi="Times New Roman" w:cs="Times New Roman"/>
            <w:sz w:val="22"/>
          </w:rPr>
          <w:t>kvkk@bilecik.edu.tr</w:t>
        </w:r>
      </w:hyperlink>
    </w:p>
    <w:p w:rsidR="007C5238" w:rsidRPr="00350A55" w:rsidRDefault="007C5238" w:rsidP="00027ABF">
      <w:pPr>
        <w:pStyle w:val="AralkYok"/>
        <w:rPr>
          <w:rStyle w:val="apple-converted-space"/>
          <w:rFonts w:ascii="Times New Roman" w:hAnsi="Times New Roman" w:cs="Times New Roman"/>
          <w:sz w:val="22"/>
        </w:rPr>
      </w:pPr>
      <w:r w:rsidRPr="00350A55">
        <w:rPr>
          <w:rStyle w:val="apple-converted-space"/>
          <w:rFonts w:ascii="Times New Roman" w:hAnsi="Times New Roman" w:cs="Times New Roman"/>
          <w:sz w:val="22"/>
        </w:rPr>
        <w:t xml:space="preserve">Web Sayfası: </w:t>
      </w:r>
      <w:hyperlink r:id="rId14" w:history="1">
        <w:r w:rsidRPr="00350A55">
          <w:rPr>
            <w:rStyle w:val="apple-converted-space"/>
            <w:rFonts w:ascii="Times New Roman" w:hAnsi="Times New Roman" w:cs="Times New Roman"/>
            <w:sz w:val="22"/>
          </w:rPr>
          <w:t>www.bilecik.edu.tr</w:t>
        </w:r>
      </w:hyperlink>
    </w:p>
    <w:p w:rsidR="007C5238" w:rsidRPr="00350A55" w:rsidRDefault="003C7D89" w:rsidP="00027ABF">
      <w:pPr>
        <w:pStyle w:val="AralkYok"/>
        <w:rPr>
          <w:rStyle w:val="apple-converted-space"/>
          <w:rFonts w:ascii="Times New Roman" w:hAnsi="Times New Roman" w:cs="Times New Roman"/>
          <w:sz w:val="22"/>
        </w:rPr>
      </w:pPr>
      <w:hyperlink r:id="rId15" w:history="1">
        <w:r w:rsidR="007C5238" w:rsidRPr="00350A55">
          <w:rPr>
            <w:rStyle w:val="apple-converted-space"/>
            <w:rFonts w:ascii="Times New Roman" w:hAnsi="Times New Roman" w:cs="Times New Roman"/>
            <w:sz w:val="22"/>
          </w:rPr>
          <w:t>http://www.bilecik.edu.tr</w:t>
        </w:r>
      </w:hyperlink>
      <w:r w:rsidR="00E659B0">
        <w:t>/Icerik/7050</w:t>
      </w:r>
    </w:p>
    <w:p w:rsidR="007C5238" w:rsidRPr="00E643BE" w:rsidRDefault="007C5238" w:rsidP="00E643BE">
      <w:pPr>
        <w:pStyle w:val="ereveerii"/>
        <w:jc w:val="both"/>
        <w:rPr>
          <w:rStyle w:val="apple-converted-space"/>
          <w:rFonts w:ascii="Times New Roman" w:hAnsi="Times New Roman" w:cs="Times New Roman"/>
          <w:sz w:val="24"/>
          <w:szCs w:val="24"/>
        </w:rPr>
      </w:pPr>
    </w:p>
    <w:tbl>
      <w:tblPr>
        <w:tblpPr w:leftFromText="141" w:rightFromText="141" w:vertAnchor="text" w:horzAnchor="margin" w:tblpY="-50"/>
        <w:tblW w:w="10434" w:type="dxa"/>
        <w:tblLook w:val="04A0"/>
      </w:tblPr>
      <w:tblGrid>
        <w:gridCol w:w="728"/>
        <w:gridCol w:w="1130"/>
        <w:gridCol w:w="504"/>
        <w:gridCol w:w="8072"/>
      </w:tblGrid>
      <w:tr w:rsidR="00C862D9" w:rsidRPr="0042414F" w:rsidTr="00C862D9">
        <w:trPr>
          <w:trHeight w:val="817"/>
        </w:trPr>
        <w:tc>
          <w:tcPr>
            <w:tcW w:w="728" w:type="dxa"/>
            <w:tcBorders>
              <w:top w:val="single" w:sz="4" w:space="0" w:color="000000"/>
              <w:left w:val="single" w:sz="4" w:space="0" w:color="000000"/>
              <w:bottom w:val="single" w:sz="4" w:space="0" w:color="000000"/>
              <w:right w:val="single" w:sz="4" w:space="0" w:color="000000"/>
            </w:tcBorders>
            <w:vAlign w:val="center"/>
            <w:hideMark/>
          </w:tcPr>
          <w:p w:rsidR="00C862D9" w:rsidRPr="0042414F" w:rsidRDefault="003C7D89" w:rsidP="00C862D9">
            <w:pPr>
              <w:spacing w:after="0" w:line="240" w:lineRule="auto"/>
              <w:jc w:val="both"/>
              <w:rPr>
                <w:rFonts w:ascii="Times New Roman" w:eastAsia="Arial" w:hAnsi="Times New Roman"/>
              </w:rPr>
            </w:pPr>
            <w:r>
              <w:rPr>
                <w:rFonts w:ascii="Times New Roman" w:eastAsia="Arial" w:hAnsi="Times New Roman"/>
                <w:noProof/>
                <w:lang w:eastAsia="tr-TR"/>
              </w:rPr>
              <w:pict>
                <v:rect id="Dikdörtgen 2" o:spid="_x0000_s1027" style="position:absolute;left:0;text-align:left;margin-left:3.45pt;margin-top:3.25pt;width:14.35pt;height:9.85pt;z-index:251658240" strokeweight=".35mm">
                  <v:fill color2="black" o:detectmouseclick="t"/>
                </v:rect>
              </w:pict>
            </w:r>
          </w:p>
        </w:tc>
        <w:tc>
          <w:tcPr>
            <w:tcW w:w="9706" w:type="dxa"/>
            <w:gridSpan w:val="3"/>
            <w:tcBorders>
              <w:top w:val="single" w:sz="4" w:space="0" w:color="000000"/>
              <w:left w:val="single" w:sz="4" w:space="0" w:color="000000"/>
              <w:bottom w:val="single" w:sz="4" w:space="0" w:color="000000"/>
              <w:right w:val="single" w:sz="4" w:space="0" w:color="000000"/>
            </w:tcBorders>
            <w:vAlign w:val="center"/>
            <w:hideMark/>
          </w:tcPr>
          <w:p w:rsidR="00C862D9" w:rsidRPr="0042414F" w:rsidRDefault="00C862D9" w:rsidP="00C862D9">
            <w:pPr>
              <w:spacing w:after="0" w:line="240" w:lineRule="auto"/>
              <w:jc w:val="both"/>
              <w:rPr>
                <w:rFonts w:ascii="Times New Roman" w:eastAsia="Times New Roman" w:hAnsi="Times New Roman"/>
                <w:lang w:val="en-US"/>
              </w:rPr>
            </w:pPr>
            <w:r w:rsidRPr="0042414F">
              <w:rPr>
                <w:rFonts w:ascii="Times New Roman" w:hAnsi="Times New Roman"/>
              </w:rPr>
              <w:t xml:space="preserve">6698 Sayılı Kişisel Verilerin Korunması Kanunu ve İlgili Mevzuat </w:t>
            </w:r>
            <w:r w:rsidR="005752C0" w:rsidRPr="0042414F">
              <w:rPr>
                <w:rFonts w:ascii="Times New Roman" w:hAnsi="Times New Roman"/>
              </w:rPr>
              <w:t xml:space="preserve">Uyarınca </w:t>
            </w:r>
            <w:r w:rsidR="005752C0">
              <w:t>Ziraat</w:t>
            </w:r>
            <w:r w:rsidRPr="00C862D9">
              <w:rPr>
                <w:rFonts w:ascii="Times New Roman" w:hAnsi="Times New Roman"/>
              </w:rPr>
              <w:t xml:space="preserve"> ve Doğa Bilimleri Fakültesi Toprak Labora</w:t>
            </w:r>
            <w:r>
              <w:rPr>
                <w:rFonts w:ascii="Times New Roman" w:hAnsi="Times New Roman"/>
              </w:rPr>
              <w:t xml:space="preserve">tuvarı Çiftçiler/İlgili Kişi </w:t>
            </w:r>
            <w:r w:rsidRPr="00C862D9">
              <w:rPr>
                <w:rFonts w:ascii="Times New Roman" w:hAnsi="Times New Roman"/>
              </w:rPr>
              <w:t>Aydınlatma Metni</w:t>
            </w:r>
            <w:r>
              <w:rPr>
                <w:rFonts w:ascii="Times New Roman" w:hAnsi="Times New Roman"/>
              </w:rPr>
              <w:t>’</w:t>
            </w:r>
            <w:r w:rsidRPr="00C862D9">
              <w:rPr>
                <w:rFonts w:ascii="Times New Roman" w:hAnsi="Times New Roman"/>
              </w:rPr>
              <w:t xml:space="preserve">ni </w:t>
            </w:r>
            <w:r w:rsidRPr="0042414F">
              <w:rPr>
                <w:rFonts w:ascii="Times New Roman" w:hAnsi="Times New Roman"/>
              </w:rPr>
              <w:t>Okudum ve Anladım.</w:t>
            </w:r>
          </w:p>
        </w:tc>
      </w:tr>
      <w:tr w:rsidR="00C862D9" w:rsidRPr="0042414F" w:rsidTr="00C862D9">
        <w:trPr>
          <w:trHeight w:val="386"/>
        </w:trPr>
        <w:tc>
          <w:tcPr>
            <w:tcW w:w="10434" w:type="dxa"/>
            <w:gridSpan w:val="4"/>
            <w:tcBorders>
              <w:top w:val="single" w:sz="4" w:space="0" w:color="000000"/>
              <w:left w:val="single" w:sz="4" w:space="0" w:color="000000"/>
              <w:bottom w:val="single" w:sz="4" w:space="0" w:color="000000"/>
              <w:right w:val="single" w:sz="4" w:space="0" w:color="000000"/>
            </w:tcBorders>
          </w:tcPr>
          <w:p w:rsidR="00C862D9" w:rsidRPr="0042414F" w:rsidRDefault="00C862D9" w:rsidP="00C862D9">
            <w:pPr>
              <w:spacing w:before="120" w:after="100" w:afterAutospacing="1" w:line="240" w:lineRule="auto"/>
              <w:jc w:val="both"/>
              <w:rPr>
                <w:rFonts w:ascii="Times New Roman" w:eastAsia="Arial" w:hAnsi="Times New Roman"/>
                <w:b/>
                <w:bCs/>
              </w:rPr>
            </w:pPr>
            <w:r w:rsidRPr="0042414F">
              <w:rPr>
                <w:rFonts w:ascii="Times New Roman" w:eastAsia="Arial" w:hAnsi="Times New Roman"/>
                <w:b/>
                <w:bCs/>
              </w:rPr>
              <w:t xml:space="preserve">İlgili Kişi </w:t>
            </w:r>
          </w:p>
        </w:tc>
      </w:tr>
      <w:tr w:rsidR="00C862D9" w:rsidRPr="0042414F" w:rsidTr="00C862D9">
        <w:trPr>
          <w:trHeight w:val="410"/>
        </w:trPr>
        <w:tc>
          <w:tcPr>
            <w:tcW w:w="1858" w:type="dxa"/>
            <w:gridSpan w:val="2"/>
            <w:tcBorders>
              <w:top w:val="single" w:sz="4" w:space="0" w:color="000000"/>
              <w:left w:val="single" w:sz="4" w:space="0" w:color="000000"/>
              <w:bottom w:val="single" w:sz="4" w:space="0" w:color="000000"/>
              <w:right w:val="single" w:sz="4" w:space="0" w:color="000000"/>
            </w:tcBorders>
            <w:hideMark/>
          </w:tcPr>
          <w:p w:rsidR="00C862D9" w:rsidRPr="0042414F" w:rsidRDefault="00C862D9" w:rsidP="00C862D9">
            <w:pPr>
              <w:spacing w:before="120" w:after="0" w:line="240" w:lineRule="auto"/>
              <w:jc w:val="both"/>
              <w:rPr>
                <w:rFonts w:ascii="Times New Roman" w:eastAsia="Arial" w:hAnsi="Times New Roman"/>
                <w:b/>
                <w:bCs/>
              </w:rPr>
            </w:pPr>
            <w:r w:rsidRPr="0042414F">
              <w:rPr>
                <w:rFonts w:ascii="Times New Roman" w:eastAsia="Arial" w:hAnsi="Times New Roman"/>
              </w:rPr>
              <w:t>A</w:t>
            </w:r>
            <w:r w:rsidRPr="0042414F">
              <w:rPr>
                <w:rFonts w:ascii="Times New Roman" w:eastAsia="Arial" w:hAnsi="Times New Roman"/>
                <w:spacing w:val="1"/>
              </w:rPr>
              <w:t>d</w:t>
            </w:r>
            <w:r w:rsidRPr="0042414F">
              <w:rPr>
                <w:rFonts w:ascii="Times New Roman" w:eastAsia="Arial" w:hAnsi="Times New Roman"/>
              </w:rPr>
              <w:t>ı S</w:t>
            </w:r>
            <w:r w:rsidRPr="0042414F">
              <w:rPr>
                <w:rFonts w:ascii="Times New Roman" w:eastAsia="Arial" w:hAnsi="Times New Roman"/>
                <w:spacing w:val="1"/>
              </w:rPr>
              <w:t>o</w:t>
            </w:r>
            <w:r w:rsidRPr="0042414F">
              <w:rPr>
                <w:rFonts w:ascii="Times New Roman" w:eastAsia="Arial" w:hAnsi="Times New Roman"/>
                <w:spacing w:val="-1"/>
              </w:rPr>
              <w:t>y</w:t>
            </w:r>
            <w:r w:rsidRPr="0042414F">
              <w:rPr>
                <w:rFonts w:ascii="Times New Roman" w:eastAsia="Arial" w:hAnsi="Times New Roman"/>
                <w:spacing w:val="1"/>
              </w:rPr>
              <w:t>ad</w:t>
            </w:r>
            <w:r w:rsidRPr="0042414F">
              <w:rPr>
                <w:rFonts w:ascii="Times New Roman" w:eastAsia="Arial" w:hAnsi="Times New Roman"/>
              </w:rPr>
              <w:t>ı</w:t>
            </w:r>
          </w:p>
        </w:tc>
        <w:tc>
          <w:tcPr>
            <w:tcW w:w="504" w:type="dxa"/>
            <w:tcBorders>
              <w:top w:val="single" w:sz="4" w:space="0" w:color="000000"/>
              <w:left w:val="single" w:sz="4" w:space="0" w:color="000000"/>
              <w:bottom w:val="single" w:sz="4" w:space="0" w:color="000000"/>
              <w:right w:val="single" w:sz="4" w:space="0" w:color="000000"/>
            </w:tcBorders>
            <w:hideMark/>
          </w:tcPr>
          <w:p w:rsidR="00C862D9" w:rsidRPr="0042414F" w:rsidRDefault="00C862D9" w:rsidP="00C862D9">
            <w:pPr>
              <w:spacing w:after="0" w:line="240" w:lineRule="auto"/>
              <w:jc w:val="both"/>
              <w:rPr>
                <w:rFonts w:ascii="Times New Roman" w:eastAsia="Arial" w:hAnsi="Times New Roman"/>
                <w:b/>
                <w:bCs/>
              </w:rPr>
            </w:pPr>
            <w:r w:rsidRPr="0042414F">
              <w:rPr>
                <w:rFonts w:ascii="Times New Roman" w:eastAsia="Arial" w:hAnsi="Times New Roman"/>
                <w:b/>
                <w:bCs/>
              </w:rPr>
              <w:t>:</w:t>
            </w:r>
          </w:p>
        </w:tc>
        <w:tc>
          <w:tcPr>
            <w:tcW w:w="8072" w:type="dxa"/>
            <w:tcBorders>
              <w:top w:val="single" w:sz="4" w:space="0" w:color="000000"/>
              <w:left w:val="single" w:sz="4" w:space="0" w:color="000000"/>
              <w:bottom w:val="single" w:sz="4" w:space="0" w:color="000000"/>
              <w:right w:val="single" w:sz="4" w:space="0" w:color="000000"/>
            </w:tcBorders>
          </w:tcPr>
          <w:p w:rsidR="00C862D9" w:rsidRPr="0042414F" w:rsidRDefault="00C862D9" w:rsidP="00C862D9">
            <w:pPr>
              <w:spacing w:after="0" w:line="240" w:lineRule="auto"/>
              <w:jc w:val="both"/>
              <w:rPr>
                <w:rFonts w:ascii="Times New Roman" w:eastAsia="Arial" w:hAnsi="Times New Roman"/>
                <w:b/>
                <w:bCs/>
              </w:rPr>
            </w:pPr>
          </w:p>
        </w:tc>
      </w:tr>
      <w:tr w:rsidR="00C862D9" w:rsidRPr="0042414F" w:rsidTr="00C862D9">
        <w:trPr>
          <w:trHeight w:val="273"/>
        </w:trPr>
        <w:tc>
          <w:tcPr>
            <w:tcW w:w="1858" w:type="dxa"/>
            <w:gridSpan w:val="2"/>
            <w:tcBorders>
              <w:top w:val="single" w:sz="4" w:space="0" w:color="000000"/>
              <w:left w:val="single" w:sz="4" w:space="0" w:color="000000"/>
              <w:bottom w:val="single" w:sz="4" w:space="0" w:color="000000"/>
              <w:right w:val="single" w:sz="4" w:space="0" w:color="000000"/>
            </w:tcBorders>
            <w:hideMark/>
          </w:tcPr>
          <w:p w:rsidR="00C862D9" w:rsidRPr="0042414F" w:rsidRDefault="00C862D9" w:rsidP="00C862D9">
            <w:pPr>
              <w:spacing w:before="120" w:after="0" w:line="240" w:lineRule="auto"/>
              <w:jc w:val="both"/>
              <w:rPr>
                <w:rFonts w:ascii="Times New Roman" w:eastAsia="Arial" w:hAnsi="Times New Roman"/>
              </w:rPr>
            </w:pPr>
            <w:r w:rsidRPr="0042414F">
              <w:rPr>
                <w:rFonts w:ascii="Times New Roman" w:eastAsia="Arial" w:hAnsi="Times New Roman"/>
              </w:rPr>
              <w:t>Tarih</w:t>
            </w:r>
          </w:p>
        </w:tc>
        <w:tc>
          <w:tcPr>
            <w:tcW w:w="504" w:type="dxa"/>
            <w:tcBorders>
              <w:top w:val="single" w:sz="4" w:space="0" w:color="000000"/>
              <w:left w:val="single" w:sz="4" w:space="0" w:color="000000"/>
              <w:bottom w:val="single" w:sz="4" w:space="0" w:color="000000"/>
              <w:right w:val="single" w:sz="4" w:space="0" w:color="000000"/>
            </w:tcBorders>
            <w:hideMark/>
          </w:tcPr>
          <w:p w:rsidR="00C862D9" w:rsidRPr="0042414F" w:rsidRDefault="00C862D9" w:rsidP="00C862D9">
            <w:pPr>
              <w:spacing w:after="0" w:line="240" w:lineRule="auto"/>
              <w:jc w:val="both"/>
              <w:rPr>
                <w:rFonts w:ascii="Times New Roman" w:eastAsia="Arial" w:hAnsi="Times New Roman"/>
                <w:b/>
                <w:bCs/>
              </w:rPr>
            </w:pPr>
            <w:r w:rsidRPr="0042414F">
              <w:rPr>
                <w:rFonts w:ascii="Times New Roman" w:eastAsia="Arial" w:hAnsi="Times New Roman"/>
                <w:b/>
                <w:bCs/>
              </w:rPr>
              <w:t>:</w:t>
            </w:r>
          </w:p>
        </w:tc>
        <w:tc>
          <w:tcPr>
            <w:tcW w:w="8072" w:type="dxa"/>
            <w:tcBorders>
              <w:top w:val="single" w:sz="4" w:space="0" w:color="000000"/>
              <w:left w:val="single" w:sz="4" w:space="0" w:color="000000"/>
              <w:bottom w:val="single" w:sz="4" w:space="0" w:color="000000"/>
              <w:right w:val="single" w:sz="4" w:space="0" w:color="000000"/>
            </w:tcBorders>
          </w:tcPr>
          <w:p w:rsidR="00C862D9" w:rsidRPr="0042414F" w:rsidRDefault="00C862D9" w:rsidP="00C862D9">
            <w:pPr>
              <w:spacing w:after="0" w:line="240" w:lineRule="auto"/>
              <w:jc w:val="both"/>
              <w:rPr>
                <w:rFonts w:ascii="Times New Roman" w:eastAsia="Arial" w:hAnsi="Times New Roman"/>
                <w:b/>
                <w:bCs/>
              </w:rPr>
            </w:pPr>
          </w:p>
        </w:tc>
      </w:tr>
      <w:tr w:rsidR="00C862D9" w:rsidRPr="003B0B8F" w:rsidTr="00C862D9">
        <w:trPr>
          <w:trHeight w:val="74"/>
        </w:trPr>
        <w:tc>
          <w:tcPr>
            <w:tcW w:w="1858" w:type="dxa"/>
            <w:gridSpan w:val="2"/>
            <w:tcBorders>
              <w:top w:val="single" w:sz="4" w:space="0" w:color="000000"/>
              <w:left w:val="single" w:sz="4" w:space="0" w:color="000000"/>
              <w:bottom w:val="single" w:sz="4" w:space="0" w:color="000000"/>
              <w:right w:val="single" w:sz="4" w:space="0" w:color="000000"/>
            </w:tcBorders>
            <w:hideMark/>
          </w:tcPr>
          <w:p w:rsidR="00C862D9" w:rsidRPr="0042414F" w:rsidRDefault="00C862D9" w:rsidP="00C862D9">
            <w:pPr>
              <w:spacing w:before="120" w:after="100" w:afterAutospacing="1" w:line="240" w:lineRule="auto"/>
              <w:jc w:val="both"/>
              <w:rPr>
                <w:rFonts w:ascii="Times New Roman" w:eastAsia="Arial" w:hAnsi="Times New Roman"/>
              </w:rPr>
            </w:pPr>
            <w:r w:rsidRPr="0042414F">
              <w:rPr>
                <w:rFonts w:ascii="Times New Roman" w:eastAsia="Arial" w:hAnsi="Times New Roman"/>
              </w:rPr>
              <w:t>İmza</w:t>
            </w:r>
          </w:p>
        </w:tc>
        <w:tc>
          <w:tcPr>
            <w:tcW w:w="504" w:type="dxa"/>
            <w:tcBorders>
              <w:top w:val="single" w:sz="4" w:space="0" w:color="000000"/>
              <w:left w:val="single" w:sz="4" w:space="0" w:color="000000"/>
              <w:bottom w:val="single" w:sz="4" w:space="0" w:color="000000"/>
              <w:right w:val="single" w:sz="4" w:space="0" w:color="000000"/>
            </w:tcBorders>
            <w:hideMark/>
          </w:tcPr>
          <w:p w:rsidR="00C862D9" w:rsidRPr="003B0B8F" w:rsidRDefault="00C862D9" w:rsidP="00C862D9">
            <w:pPr>
              <w:spacing w:after="0" w:line="240" w:lineRule="auto"/>
              <w:jc w:val="both"/>
              <w:rPr>
                <w:rFonts w:ascii="Times New Roman" w:eastAsia="Arial" w:hAnsi="Times New Roman"/>
                <w:b/>
                <w:bCs/>
              </w:rPr>
            </w:pPr>
            <w:r w:rsidRPr="0042414F">
              <w:rPr>
                <w:rFonts w:ascii="Times New Roman" w:eastAsia="Arial" w:hAnsi="Times New Roman"/>
                <w:b/>
                <w:bCs/>
              </w:rPr>
              <w:t>:</w:t>
            </w:r>
          </w:p>
        </w:tc>
        <w:tc>
          <w:tcPr>
            <w:tcW w:w="8072" w:type="dxa"/>
            <w:tcBorders>
              <w:top w:val="single" w:sz="4" w:space="0" w:color="000000"/>
              <w:left w:val="single" w:sz="4" w:space="0" w:color="000000"/>
              <w:bottom w:val="single" w:sz="4" w:space="0" w:color="000000"/>
              <w:right w:val="single" w:sz="4" w:space="0" w:color="000000"/>
            </w:tcBorders>
          </w:tcPr>
          <w:p w:rsidR="00C862D9" w:rsidRPr="003B0B8F" w:rsidRDefault="00C862D9" w:rsidP="00C862D9">
            <w:pPr>
              <w:spacing w:after="0" w:line="240" w:lineRule="auto"/>
              <w:jc w:val="both"/>
              <w:rPr>
                <w:rFonts w:ascii="Times New Roman" w:eastAsia="Arial" w:hAnsi="Times New Roman"/>
                <w:b/>
                <w:bCs/>
              </w:rPr>
            </w:pPr>
          </w:p>
        </w:tc>
      </w:tr>
    </w:tbl>
    <w:p w:rsidR="00436B88" w:rsidRPr="00E643BE" w:rsidRDefault="00436B88" w:rsidP="00E643BE">
      <w:pPr>
        <w:pStyle w:val="ereveerii"/>
        <w:jc w:val="both"/>
        <w:rPr>
          <w:rStyle w:val="apple-converted-space"/>
          <w:rFonts w:ascii="Times New Roman" w:hAnsi="Times New Roman" w:cs="Times New Roman"/>
          <w:sz w:val="24"/>
          <w:szCs w:val="24"/>
        </w:rPr>
      </w:pPr>
    </w:p>
    <w:sectPr w:rsidR="00436B88" w:rsidRPr="00E643BE" w:rsidSect="00DF7C82">
      <w:headerReference w:type="default" r:id="rId16"/>
      <w:footerReference w:type="default" r:id="rId17"/>
      <w:pgSz w:w="11906" w:h="16838"/>
      <w:pgMar w:top="1441" w:right="720" w:bottom="720" w:left="720" w:header="283" w:footer="709"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924" w:rsidRDefault="00174924" w:rsidP="00436B88">
      <w:pPr>
        <w:spacing w:after="0" w:line="240" w:lineRule="auto"/>
      </w:pPr>
      <w:r>
        <w:separator/>
      </w:r>
    </w:p>
  </w:endnote>
  <w:endnote w:type="continuationSeparator" w:id="1">
    <w:p w:rsidR="00174924" w:rsidRDefault="00174924" w:rsidP="00436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88" w:rsidRDefault="00DA0B70">
    <w:pPr>
      <w:tabs>
        <w:tab w:val="center" w:pos="4536"/>
        <w:tab w:val="right" w:pos="9072"/>
      </w:tabs>
      <w:spacing w:after="0" w:line="240" w:lineRule="auto"/>
      <w:rPr>
        <w:rFonts w:ascii="Calibri" w:eastAsia="Calibri" w:hAnsi="Calibri" w:cs="Times New Roman"/>
      </w:rPr>
    </w:pPr>
    <w:r>
      <w:rPr>
        <w:rFonts w:eastAsia="Calibri" w:cs="Times New Roman"/>
      </w:rPr>
      <w:tab/>
      <w:t xml:space="preserve">Sayfa </w:t>
    </w:r>
    <w:r w:rsidR="003C7D89">
      <w:rPr>
        <w:rFonts w:eastAsia="Calibri" w:cs="Times New Roman"/>
        <w:b/>
      </w:rPr>
      <w:fldChar w:fldCharType="begin"/>
    </w:r>
    <w:r>
      <w:rPr>
        <w:rFonts w:eastAsia="Calibri" w:cs="Times New Roman"/>
        <w:b/>
      </w:rPr>
      <w:instrText>PAGE</w:instrText>
    </w:r>
    <w:r w:rsidR="003C7D89">
      <w:rPr>
        <w:rFonts w:eastAsia="Calibri" w:cs="Times New Roman"/>
        <w:b/>
      </w:rPr>
      <w:fldChar w:fldCharType="separate"/>
    </w:r>
    <w:r w:rsidR="005752C0">
      <w:rPr>
        <w:rFonts w:eastAsia="Calibri" w:cs="Times New Roman"/>
        <w:b/>
        <w:noProof/>
      </w:rPr>
      <w:t>2</w:t>
    </w:r>
    <w:r w:rsidR="003C7D89">
      <w:rPr>
        <w:rFonts w:eastAsia="Calibri" w:cs="Times New Roman"/>
        <w:b/>
      </w:rPr>
      <w:fldChar w:fldCharType="end"/>
    </w:r>
    <w:r>
      <w:rPr>
        <w:rFonts w:eastAsia="Calibri" w:cs="Times New Roman"/>
      </w:rPr>
      <w:t xml:space="preserve"> / </w:t>
    </w:r>
    <w:r w:rsidR="003C7D89">
      <w:rPr>
        <w:rFonts w:eastAsia="Calibri" w:cs="Times New Roman"/>
        <w:b/>
      </w:rPr>
      <w:fldChar w:fldCharType="begin"/>
    </w:r>
    <w:r>
      <w:rPr>
        <w:rFonts w:eastAsia="Calibri" w:cs="Times New Roman"/>
        <w:b/>
      </w:rPr>
      <w:instrText>NUMPAGES</w:instrText>
    </w:r>
    <w:r w:rsidR="003C7D89">
      <w:rPr>
        <w:rFonts w:eastAsia="Calibri" w:cs="Times New Roman"/>
        <w:b/>
      </w:rPr>
      <w:fldChar w:fldCharType="separate"/>
    </w:r>
    <w:r w:rsidR="005752C0">
      <w:rPr>
        <w:rFonts w:eastAsia="Calibri" w:cs="Times New Roman"/>
        <w:b/>
        <w:noProof/>
      </w:rPr>
      <w:t>2</w:t>
    </w:r>
    <w:r w:rsidR="003C7D89">
      <w:rPr>
        <w:rFonts w:eastAsia="Calibri" w:cs="Times New Roman"/>
        <w:b/>
      </w:rPr>
      <w:fldChar w:fldCharType="end"/>
    </w:r>
    <w:r>
      <w:rPr>
        <w:rFonts w:eastAsia="Calibri" w:cs="Times New Roman"/>
        <w:b/>
      </w:rPr>
      <w:tab/>
    </w:r>
    <w:r>
      <w:rPr>
        <w:rFonts w:eastAsia="Calibri" w:cs="Times New Roman"/>
      </w:rPr>
      <w:t>Form No :</w:t>
    </w:r>
  </w:p>
  <w:p w:rsidR="00436B88" w:rsidRDefault="00436B88">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924" w:rsidRDefault="00174924" w:rsidP="00436B88">
      <w:pPr>
        <w:spacing w:after="0" w:line="240" w:lineRule="auto"/>
      </w:pPr>
      <w:r>
        <w:separator/>
      </w:r>
    </w:p>
  </w:footnote>
  <w:footnote w:type="continuationSeparator" w:id="1">
    <w:p w:rsidR="00174924" w:rsidRDefault="00174924" w:rsidP="00436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B0" w:rsidRDefault="00E659B0" w:rsidP="00E659B0">
    <w:pPr>
      <w:pStyle w:val="stbilgi"/>
    </w:pPr>
    <w:r>
      <w:rPr>
        <w:noProof/>
        <w:lang w:eastAsia="tr-TR"/>
      </w:rPr>
      <w:drawing>
        <wp:inline distT="0" distB="0" distL="0" distR="0">
          <wp:extent cx="476250" cy="58102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srcRect l="-153" t="-124" r="-153" b="-124"/>
                  <a:stretch>
                    <a:fillRect/>
                  </a:stretch>
                </pic:blipFill>
                <pic:spPr bwMode="auto">
                  <a:xfrm>
                    <a:off x="0" y="0"/>
                    <a:ext cx="476250" cy="581025"/>
                  </a:xfrm>
                  <a:prstGeom prst="rect">
                    <a:avLst/>
                  </a:prstGeom>
                  <a:noFill/>
                  <a:ln w="9525">
                    <a:noFill/>
                    <a:miter lim="800000"/>
                    <a:headEnd/>
                    <a:tailEnd/>
                  </a:ln>
                </pic:spPr>
              </pic:pic>
            </a:graphicData>
          </a:graphic>
        </wp:inline>
      </w:drawing>
    </w:r>
  </w:p>
  <w:p w:rsidR="00436B88" w:rsidRPr="009274EA" w:rsidRDefault="00DA0B70">
    <w:pPr>
      <w:pStyle w:val="stBilgi1"/>
      <w:jc w:val="center"/>
      <w:rPr>
        <w:rFonts w:ascii="Times New Roman" w:hAnsi="Times New Roman" w:cs="Times New Roman"/>
        <w:b/>
        <w:bCs/>
        <w:sz w:val="28"/>
        <w:szCs w:val="28"/>
      </w:rPr>
    </w:pPr>
    <w:r w:rsidRPr="009274EA">
      <w:rPr>
        <w:rFonts w:ascii="Times New Roman" w:hAnsi="Times New Roman" w:cs="Times New Roman"/>
        <w:b/>
        <w:bCs/>
        <w:sz w:val="28"/>
        <w:szCs w:val="28"/>
      </w:rPr>
      <w:t>BİLECİK ŞEYH EDEBALİ ÜNİVERSİTESİ</w:t>
    </w:r>
  </w:p>
  <w:p w:rsidR="00A31FE5" w:rsidRPr="009274EA" w:rsidRDefault="00C3204B" w:rsidP="00E659B0">
    <w:pPr>
      <w:pStyle w:val="stBilgi1"/>
      <w:jc w:val="center"/>
      <w:rPr>
        <w:rFonts w:ascii="Times New Roman" w:hAnsi="Times New Roman" w:cs="Times New Roman"/>
        <w:b/>
        <w:bCs/>
        <w:sz w:val="28"/>
        <w:szCs w:val="28"/>
      </w:rPr>
    </w:pPr>
    <w:r>
      <w:rPr>
        <w:rFonts w:ascii="Times New Roman" w:hAnsi="Times New Roman" w:cs="Times New Roman"/>
        <w:b/>
        <w:bCs/>
        <w:sz w:val="28"/>
        <w:szCs w:val="28"/>
      </w:rPr>
      <w:t xml:space="preserve">ZİRAAT VE DOĞA BİLİMLERİ FAKÜLTESİ TOPRAK LABORATUVARI </w:t>
    </w:r>
    <w:r w:rsidR="00E659B0">
      <w:rPr>
        <w:rFonts w:ascii="Times New Roman" w:hAnsi="Times New Roman" w:cs="Times New Roman"/>
        <w:b/>
        <w:bCs/>
        <w:sz w:val="28"/>
        <w:szCs w:val="28"/>
      </w:rPr>
      <w:t xml:space="preserve">ÇİFTÇİLER/İLGİLİ KİŞİ </w:t>
    </w:r>
    <w:r>
      <w:rPr>
        <w:rFonts w:ascii="Times New Roman" w:hAnsi="Times New Roman" w:cs="Times New Roman"/>
        <w:b/>
        <w:bCs/>
        <w:sz w:val="28"/>
        <w:szCs w:val="28"/>
      </w:rPr>
      <w:t>A</w:t>
    </w:r>
    <w:r w:rsidR="00DA0B70" w:rsidRPr="009274EA">
      <w:rPr>
        <w:rFonts w:ascii="Times New Roman" w:hAnsi="Times New Roman" w:cs="Times New Roman"/>
        <w:b/>
        <w:bCs/>
        <w:sz w:val="28"/>
        <w:szCs w:val="28"/>
      </w:rPr>
      <w:t>YDINLATMA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558D2"/>
    <w:multiLevelType w:val="multilevel"/>
    <w:tmpl w:val="632E60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D961257"/>
    <w:multiLevelType w:val="multilevel"/>
    <w:tmpl w:val="6DBAD2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548414C"/>
    <w:multiLevelType w:val="multilevel"/>
    <w:tmpl w:val="7A463AD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C9409BF"/>
    <w:multiLevelType w:val="multilevel"/>
    <w:tmpl w:val="4F7EE2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17410"/>
  </w:hdrShapeDefaults>
  <w:footnotePr>
    <w:footnote w:id="0"/>
    <w:footnote w:id="1"/>
  </w:footnotePr>
  <w:endnotePr>
    <w:endnote w:id="0"/>
    <w:endnote w:id="1"/>
  </w:endnotePr>
  <w:compat/>
  <w:rsids>
    <w:rsidRoot w:val="00436B88"/>
    <w:rsid w:val="00027ABF"/>
    <w:rsid w:val="00041C84"/>
    <w:rsid w:val="00057463"/>
    <w:rsid w:val="0005796F"/>
    <w:rsid w:val="00072F55"/>
    <w:rsid w:val="00174924"/>
    <w:rsid w:val="00210138"/>
    <w:rsid w:val="00221665"/>
    <w:rsid w:val="002451F6"/>
    <w:rsid w:val="002F07CB"/>
    <w:rsid w:val="00350A55"/>
    <w:rsid w:val="00360668"/>
    <w:rsid w:val="00361DCA"/>
    <w:rsid w:val="003C7D89"/>
    <w:rsid w:val="003F4432"/>
    <w:rsid w:val="00436B88"/>
    <w:rsid w:val="004448D0"/>
    <w:rsid w:val="004B656A"/>
    <w:rsid w:val="005752C0"/>
    <w:rsid w:val="005C1219"/>
    <w:rsid w:val="007154C0"/>
    <w:rsid w:val="00777F94"/>
    <w:rsid w:val="007965C6"/>
    <w:rsid w:val="007A42E6"/>
    <w:rsid w:val="007C5238"/>
    <w:rsid w:val="007E0DDE"/>
    <w:rsid w:val="007E22AD"/>
    <w:rsid w:val="00850B49"/>
    <w:rsid w:val="0092323C"/>
    <w:rsid w:val="009274EA"/>
    <w:rsid w:val="00A131E8"/>
    <w:rsid w:val="00A31FE5"/>
    <w:rsid w:val="00A970BE"/>
    <w:rsid w:val="00A97B50"/>
    <w:rsid w:val="00AA0614"/>
    <w:rsid w:val="00B3348A"/>
    <w:rsid w:val="00BC520E"/>
    <w:rsid w:val="00C06A2C"/>
    <w:rsid w:val="00C3204B"/>
    <w:rsid w:val="00C67072"/>
    <w:rsid w:val="00C862D9"/>
    <w:rsid w:val="00D6628D"/>
    <w:rsid w:val="00DA0B70"/>
    <w:rsid w:val="00DD0FFD"/>
    <w:rsid w:val="00DF7C82"/>
    <w:rsid w:val="00E643BE"/>
    <w:rsid w:val="00E659B0"/>
    <w:rsid w:val="00E821B0"/>
    <w:rsid w:val="00E902BF"/>
    <w:rsid w:val="00F12049"/>
    <w:rsid w:val="00F36326"/>
    <w:rsid w:val="00F66F16"/>
    <w:rsid w:val="00FF08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88"/>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link w:val="Balk1Char"/>
    <w:uiPriority w:val="9"/>
    <w:qFormat/>
    <w:rsid w:val="004B7E6F"/>
    <w:pPr>
      <w:spacing w:beforeAutospacing="1" w:afterAutospacing="1" w:line="240" w:lineRule="auto"/>
      <w:outlineLvl w:val="0"/>
    </w:pPr>
    <w:rPr>
      <w:rFonts w:ascii="Times New Roman" w:eastAsia="Times New Roman" w:hAnsi="Times New Roman" w:cs="Times New Roman"/>
      <w:b/>
      <w:bCs/>
      <w:kern w:val="2"/>
      <w:sz w:val="48"/>
      <w:szCs w:val="48"/>
      <w:lang w:eastAsia="tr-TR"/>
    </w:rPr>
  </w:style>
  <w:style w:type="character" w:customStyle="1" w:styleId="Balk1Char">
    <w:name w:val="Başlık 1 Char"/>
    <w:basedOn w:val="VarsaylanParagrafYazTipi"/>
    <w:link w:val="Balk11"/>
    <w:uiPriority w:val="9"/>
    <w:qFormat/>
    <w:rsid w:val="004B7E6F"/>
    <w:rPr>
      <w:rFonts w:ascii="Times New Roman" w:eastAsia="Times New Roman" w:hAnsi="Times New Roman" w:cs="Times New Roman"/>
      <w:b/>
      <w:bCs/>
      <w:kern w:val="2"/>
      <w:sz w:val="48"/>
      <w:szCs w:val="48"/>
      <w:lang w:eastAsia="tr-TR"/>
    </w:rPr>
  </w:style>
  <w:style w:type="character" w:styleId="Gl">
    <w:name w:val="Strong"/>
    <w:basedOn w:val="VarsaylanParagrafYazTipi"/>
    <w:qFormat/>
    <w:rsid w:val="004B7E6F"/>
    <w:rPr>
      <w:b/>
      <w:bCs/>
    </w:rPr>
  </w:style>
  <w:style w:type="character" w:customStyle="1" w:styleId="nternetBalants">
    <w:name w:val="İnternet Bağlantısı"/>
    <w:basedOn w:val="VarsaylanParagrafYazTipi"/>
    <w:uiPriority w:val="99"/>
    <w:unhideWhenUsed/>
    <w:rsid w:val="00763075"/>
    <w:rPr>
      <w:color w:val="0563C1" w:themeColor="hyperlink"/>
      <w:u w:val="single"/>
    </w:rPr>
  </w:style>
  <w:style w:type="character" w:customStyle="1" w:styleId="stBilgiChar">
    <w:name w:val="Üst Bilgi Char"/>
    <w:basedOn w:val="VarsaylanParagrafYazTipi"/>
    <w:uiPriority w:val="99"/>
    <w:qFormat/>
    <w:rsid w:val="00FC15BD"/>
  </w:style>
  <w:style w:type="character" w:customStyle="1" w:styleId="AltBilgiChar">
    <w:name w:val="Alt Bilgi Char"/>
    <w:basedOn w:val="VarsaylanParagrafYazTipi"/>
    <w:link w:val="AltBilgi1"/>
    <w:uiPriority w:val="99"/>
    <w:qFormat/>
    <w:rsid w:val="00FC15BD"/>
  </w:style>
  <w:style w:type="character" w:customStyle="1" w:styleId="zmlenmeyenBahsetme1">
    <w:name w:val="Çözümlenmeyen Bahsetme1"/>
    <w:basedOn w:val="VarsaylanParagrafYazTipi"/>
    <w:uiPriority w:val="99"/>
    <w:qFormat/>
    <w:rsid w:val="000F3BD2"/>
    <w:rPr>
      <w:color w:val="605E5C"/>
      <w:shd w:val="clear" w:color="auto" w:fill="E1DFDD"/>
    </w:rPr>
  </w:style>
  <w:style w:type="character" w:customStyle="1" w:styleId="BalonMetniChar">
    <w:name w:val="Balon Metni Char"/>
    <w:basedOn w:val="VarsaylanParagrafYazTipi"/>
    <w:link w:val="BalonMetni"/>
    <w:uiPriority w:val="99"/>
    <w:semiHidden/>
    <w:qFormat/>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qFormat/>
    <w:rsid w:val="00E403F3"/>
    <w:rPr>
      <w:sz w:val="16"/>
      <w:szCs w:val="16"/>
    </w:rPr>
  </w:style>
  <w:style w:type="character" w:customStyle="1" w:styleId="AklamaMetniChar">
    <w:name w:val="Açıklama Metni Char"/>
    <w:basedOn w:val="VarsaylanParagrafYazTipi"/>
    <w:link w:val="AklamaMetni"/>
    <w:uiPriority w:val="99"/>
    <w:semiHidden/>
    <w:qFormat/>
    <w:rsid w:val="00E403F3"/>
    <w:rPr>
      <w:sz w:val="20"/>
      <w:szCs w:val="20"/>
    </w:rPr>
  </w:style>
  <w:style w:type="character" w:customStyle="1" w:styleId="AklamaKonusuChar">
    <w:name w:val="Açıklama Konusu Char"/>
    <w:basedOn w:val="AklamaMetniChar"/>
    <w:link w:val="AklamaKonusu"/>
    <w:uiPriority w:val="99"/>
    <w:semiHidden/>
    <w:qFormat/>
    <w:rsid w:val="00E403F3"/>
    <w:rPr>
      <w:b/>
      <w:bCs/>
      <w:sz w:val="20"/>
      <w:szCs w:val="20"/>
    </w:rPr>
  </w:style>
  <w:style w:type="character" w:customStyle="1" w:styleId="UnresolvedMention">
    <w:name w:val="Unresolved Mention"/>
    <w:basedOn w:val="VarsaylanParagrafYazTipi"/>
    <w:uiPriority w:val="99"/>
    <w:semiHidden/>
    <w:unhideWhenUsed/>
    <w:qFormat/>
    <w:rsid w:val="00AD1CE2"/>
    <w:rPr>
      <w:color w:val="605E5C"/>
      <w:shd w:val="clear" w:color="auto" w:fill="E1DFDD"/>
    </w:rPr>
  </w:style>
  <w:style w:type="character" w:customStyle="1" w:styleId="DzMetinChar">
    <w:name w:val="Düz Metin Char"/>
    <w:basedOn w:val="VarsaylanParagrafYazTipi"/>
    <w:link w:val="DzMetin"/>
    <w:uiPriority w:val="99"/>
    <w:semiHidden/>
    <w:qFormat/>
    <w:rsid w:val="00AD1CE2"/>
    <w:rPr>
      <w:rFonts w:ascii="Calibri" w:hAnsi="Calibri" w:cs="Calibri"/>
      <w:lang w:eastAsia="tr-TR"/>
    </w:rPr>
  </w:style>
  <w:style w:type="character" w:customStyle="1" w:styleId="ZiyaretEdilminternetBalants">
    <w:name w:val="Ziyaret Edilmiş İnternet Bağlantısı"/>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qFormat/>
    <w:rsid w:val="004B0B05"/>
  </w:style>
  <w:style w:type="paragraph" w:customStyle="1" w:styleId="Balk">
    <w:name w:val="Başlık"/>
    <w:basedOn w:val="Normal"/>
    <w:next w:val="GvdeMetni"/>
    <w:qFormat/>
    <w:rsid w:val="00436B88"/>
    <w:pPr>
      <w:keepNext/>
      <w:spacing w:before="240" w:after="120"/>
    </w:pPr>
    <w:rPr>
      <w:rFonts w:ascii="Liberation Sans" w:eastAsia="Microsoft YaHei" w:hAnsi="Liberation Sans" w:cs="Arial"/>
      <w:sz w:val="28"/>
      <w:szCs w:val="28"/>
    </w:rPr>
  </w:style>
  <w:style w:type="paragraph" w:styleId="GvdeMetni">
    <w:name w:val="Body Text"/>
    <w:basedOn w:val="Normal"/>
    <w:rsid w:val="00436B88"/>
    <w:pPr>
      <w:spacing w:after="140" w:line="276" w:lineRule="auto"/>
    </w:pPr>
  </w:style>
  <w:style w:type="paragraph" w:styleId="Liste">
    <w:name w:val="List"/>
    <w:basedOn w:val="GvdeMetni"/>
    <w:rsid w:val="00436B88"/>
    <w:rPr>
      <w:rFonts w:cs="Arial"/>
    </w:rPr>
  </w:style>
  <w:style w:type="paragraph" w:customStyle="1" w:styleId="ResimYazs1">
    <w:name w:val="Resim Yazısı1"/>
    <w:basedOn w:val="Normal"/>
    <w:qFormat/>
    <w:rsid w:val="00436B88"/>
    <w:pPr>
      <w:suppressLineNumbers/>
      <w:spacing w:before="120" w:after="120"/>
    </w:pPr>
    <w:rPr>
      <w:rFonts w:cs="Arial"/>
      <w:i/>
      <w:iCs/>
      <w:sz w:val="24"/>
      <w:szCs w:val="24"/>
    </w:rPr>
  </w:style>
  <w:style w:type="paragraph" w:customStyle="1" w:styleId="Dizin">
    <w:name w:val="Dizin"/>
    <w:basedOn w:val="Normal"/>
    <w:qFormat/>
    <w:rsid w:val="00436B88"/>
    <w:pPr>
      <w:suppressLineNumbers/>
    </w:pPr>
    <w:rPr>
      <w:rFonts w:cs="Arial"/>
    </w:rPr>
  </w:style>
  <w:style w:type="paragraph" w:styleId="NormalWeb">
    <w:name w:val="Normal (Web)"/>
    <w:basedOn w:val="Normal"/>
    <w:uiPriority w:val="99"/>
    <w:semiHidden/>
    <w:unhideWhenUsed/>
    <w:qFormat/>
    <w:rsid w:val="004B7E6F"/>
    <w:pPr>
      <w:spacing w:beforeAutospacing="1"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1471C"/>
    <w:pPr>
      <w:ind w:left="720"/>
      <w:contextualSpacing/>
    </w:pPr>
  </w:style>
  <w:style w:type="paragraph" w:customStyle="1" w:styleId="stvealtbilgi">
    <w:name w:val="Üst ve alt bilgi"/>
    <w:basedOn w:val="Normal"/>
    <w:qFormat/>
    <w:rsid w:val="00436B88"/>
  </w:style>
  <w:style w:type="paragraph" w:customStyle="1" w:styleId="stBilgi1">
    <w:name w:val="Üst Bilgi1"/>
    <w:basedOn w:val="Normal"/>
    <w:uiPriority w:val="99"/>
    <w:unhideWhenUsed/>
    <w:rsid w:val="00FC15BD"/>
    <w:pPr>
      <w:tabs>
        <w:tab w:val="center" w:pos="4536"/>
        <w:tab w:val="right" w:pos="9072"/>
      </w:tabs>
      <w:spacing w:after="0" w:line="240" w:lineRule="auto"/>
    </w:pPr>
  </w:style>
  <w:style w:type="paragraph" w:customStyle="1" w:styleId="AltBilgi1">
    <w:name w:val="Alt Bilgi1"/>
    <w:basedOn w:val="Normal"/>
    <w:link w:val="AltBilgiChar"/>
    <w:uiPriority w:val="99"/>
    <w:unhideWhenUsed/>
    <w:rsid w:val="00FC15BD"/>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920F90"/>
    <w:pPr>
      <w:spacing w:after="0" w:line="240" w:lineRule="auto"/>
    </w:pPr>
    <w:rPr>
      <w:rFonts w:ascii="Times New Roman" w:hAnsi="Times New Roman" w:cs="Times New Roman"/>
      <w:sz w:val="18"/>
      <w:szCs w:val="18"/>
    </w:rPr>
  </w:style>
  <w:style w:type="paragraph" w:styleId="AklamaMetni">
    <w:name w:val="annotation text"/>
    <w:basedOn w:val="Normal"/>
    <w:link w:val="AklamaMetniChar"/>
    <w:uiPriority w:val="99"/>
    <w:semiHidden/>
    <w:unhideWhenUsed/>
    <w:qFormat/>
    <w:rsid w:val="00E403F3"/>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E403F3"/>
    <w:rPr>
      <w:b/>
      <w:bCs/>
    </w:rPr>
  </w:style>
  <w:style w:type="paragraph" w:styleId="DzMetin">
    <w:name w:val="Plain Text"/>
    <w:basedOn w:val="Normal"/>
    <w:link w:val="DzMetinChar"/>
    <w:uiPriority w:val="99"/>
    <w:semiHidden/>
    <w:unhideWhenUsed/>
    <w:qFormat/>
    <w:rsid w:val="00AD1CE2"/>
    <w:pPr>
      <w:spacing w:after="0" w:line="240" w:lineRule="auto"/>
    </w:pPr>
    <w:rPr>
      <w:rFonts w:ascii="Calibri" w:hAnsi="Calibri" w:cs="Calibri"/>
      <w:lang w:eastAsia="tr-TR"/>
    </w:rPr>
  </w:style>
  <w:style w:type="paragraph" w:styleId="Dzeltme">
    <w:name w:val="Revision"/>
    <w:uiPriority w:val="99"/>
    <w:semiHidden/>
    <w:qFormat/>
    <w:rsid w:val="004A5846"/>
    <w:rPr>
      <w:sz w:val="22"/>
    </w:rPr>
  </w:style>
  <w:style w:type="paragraph" w:customStyle="1" w:styleId="ereveerii">
    <w:name w:val="Çerçeve İçeriği"/>
    <w:basedOn w:val="Normal"/>
    <w:qFormat/>
    <w:rsid w:val="00436B88"/>
  </w:style>
  <w:style w:type="table" w:styleId="TabloKlavuzu">
    <w:name w:val="Table Grid"/>
    <w:basedOn w:val="NormalTablo"/>
    <w:uiPriority w:val="39"/>
    <w:rsid w:val="00CE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0"/>
    <w:uiPriority w:val="99"/>
    <w:unhideWhenUsed/>
    <w:rsid w:val="00AA0614"/>
    <w:pPr>
      <w:tabs>
        <w:tab w:val="center" w:pos="4536"/>
        <w:tab w:val="right" w:pos="9072"/>
      </w:tabs>
      <w:spacing w:after="0" w:line="240" w:lineRule="auto"/>
    </w:pPr>
  </w:style>
  <w:style w:type="character" w:customStyle="1" w:styleId="stbilgiChar0">
    <w:name w:val="Üstbilgi Char"/>
    <w:basedOn w:val="VarsaylanParagrafYazTipi"/>
    <w:link w:val="stbilgi"/>
    <w:uiPriority w:val="99"/>
    <w:rsid w:val="00AA0614"/>
    <w:rPr>
      <w:sz w:val="22"/>
    </w:rPr>
  </w:style>
  <w:style w:type="paragraph" w:styleId="Altbilgi">
    <w:name w:val="footer"/>
    <w:basedOn w:val="Normal"/>
    <w:link w:val="AltbilgiChar0"/>
    <w:uiPriority w:val="99"/>
    <w:unhideWhenUsed/>
    <w:rsid w:val="00AA0614"/>
    <w:pPr>
      <w:tabs>
        <w:tab w:val="center" w:pos="4536"/>
        <w:tab w:val="right" w:pos="9072"/>
      </w:tabs>
      <w:spacing w:after="0" w:line="240" w:lineRule="auto"/>
    </w:pPr>
  </w:style>
  <w:style w:type="character" w:customStyle="1" w:styleId="AltbilgiChar0">
    <w:name w:val="Altbilgi Char"/>
    <w:basedOn w:val="VarsaylanParagrafYazTipi"/>
    <w:link w:val="Altbilgi"/>
    <w:uiPriority w:val="99"/>
    <w:rsid w:val="00AA0614"/>
    <w:rPr>
      <w:sz w:val="22"/>
    </w:rPr>
  </w:style>
  <w:style w:type="paragraph" w:styleId="AralkYok">
    <w:name w:val="No Spacing"/>
    <w:uiPriority w:val="1"/>
    <w:qFormat/>
    <w:rsid w:val="00AA0614"/>
    <w:pPr>
      <w:suppressAutoHyphens w:val="0"/>
      <w:jc w:val="both"/>
    </w:pPr>
    <w:rPr>
      <w:rFonts w:ascii="Garamond" w:hAnsi="Garamond"/>
      <w:sz w:val="24"/>
    </w:rPr>
  </w:style>
  <w:style w:type="character" w:styleId="Kpr">
    <w:name w:val="Hyperlink"/>
    <w:basedOn w:val="VarsaylanParagrafYazTipi"/>
    <w:uiPriority w:val="99"/>
    <w:unhideWhenUsed/>
    <w:rsid w:val="00F36326"/>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ecik.edu.tr" TargetMode="External"/><Relationship Id="rId13" Type="http://schemas.openxmlformats.org/officeDocument/2006/relationships/hyperlink" Target="mailto:kvkk@bilecik.edu.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eu@hs01.kep.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ecik.edu.tr/" TargetMode="External"/><Relationship Id="rId5" Type="http://schemas.openxmlformats.org/officeDocument/2006/relationships/webSettings" Target="webSettings.xml"/><Relationship Id="rId15" Type="http://schemas.openxmlformats.org/officeDocument/2006/relationships/hyperlink" Target="http://www.bilecik.edu.tr" TargetMode="External"/><Relationship Id="rId10" Type="http://schemas.openxmlformats.org/officeDocument/2006/relationships/hyperlink" Target="mailto:bseu@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iletisim@bilecik.edu.tr" TargetMode="External"/><Relationship Id="rId14" Type="http://schemas.openxmlformats.org/officeDocument/2006/relationships/hyperlink" Target="http://www.bilecik.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D56A-BC7B-46CA-BD56-BF8B961A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979</Words>
  <Characters>5584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user</cp:lastModifiedBy>
  <cp:revision>8</cp:revision>
  <dcterms:created xsi:type="dcterms:W3CDTF">2022-05-20T08:59:00Z</dcterms:created>
  <dcterms:modified xsi:type="dcterms:W3CDTF">2022-06-13T14:48:00Z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NouS/TncTR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